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36" w:rsidRPr="004112C7" w:rsidRDefault="00FD7636" w:rsidP="00FD7636">
      <w:pPr>
        <w:jc w:val="center"/>
        <w:rPr>
          <w:b/>
          <w:bCs/>
          <w:sz w:val="32"/>
          <w:szCs w:val="32"/>
          <w:lang w:val="uk-UA"/>
        </w:rPr>
      </w:pPr>
      <w:r w:rsidRPr="004112C7">
        <w:rPr>
          <w:b/>
          <w:bCs/>
          <w:sz w:val="32"/>
          <w:szCs w:val="32"/>
          <w:lang w:val="uk-UA"/>
        </w:rPr>
        <w:t>З В І Т Н І С Т Ь</w:t>
      </w:r>
    </w:p>
    <w:p w:rsidR="00FD7636" w:rsidRPr="004112C7" w:rsidRDefault="00FD7636" w:rsidP="00FD7636">
      <w:pPr>
        <w:jc w:val="center"/>
        <w:rPr>
          <w:sz w:val="32"/>
          <w:szCs w:val="32"/>
          <w:lang w:val="uk-UA"/>
        </w:rPr>
      </w:pPr>
      <w:r w:rsidRPr="004112C7">
        <w:rPr>
          <w:b/>
          <w:bCs/>
          <w:sz w:val="32"/>
          <w:szCs w:val="32"/>
          <w:lang w:val="uk-UA"/>
        </w:rPr>
        <w:t>Звіт про</w:t>
      </w:r>
      <w:r w:rsidRPr="004112C7">
        <w:rPr>
          <w:b/>
          <w:bCs/>
          <w:sz w:val="32"/>
          <w:szCs w:val="32"/>
        </w:rPr>
        <w:t xml:space="preserve"> </w:t>
      </w:r>
      <w:r w:rsidRPr="004112C7">
        <w:rPr>
          <w:b/>
          <w:bCs/>
          <w:sz w:val="32"/>
          <w:szCs w:val="32"/>
          <w:lang w:val="uk-UA"/>
        </w:rPr>
        <w:t xml:space="preserve">штучне переривання вагітності за </w:t>
      </w:r>
      <w:r w:rsidR="00454CE0">
        <w:rPr>
          <w:b/>
          <w:sz w:val="32"/>
          <w:szCs w:val="32"/>
        </w:rPr>
        <w:t>2021</w:t>
      </w:r>
      <w:r w:rsidRPr="004112C7">
        <w:rPr>
          <w:b/>
          <w:bCs/>
          <w:sz w:val="32"/>
          <w:szCs w:val="32"/>
          <w:lang w:val="uk-UA"/>
        </w:rPr>
        <w:t xml:space="preserve"> рік</w:t>
      </w:r>
    </w:p>
    <w:p w:rsidR="00FD7636" w:rsidRPr="00243B9B" w:rsidRDefault="00454CE0" w:rsidP="00FD7636">
      <w:pPr>
        <w:ind w:left="-426"/>
        <w:rPr>
          <w:lang w:val="uk-UA"/>
        </w:rPr>
      </w:pPr>
      <w:r>
        <w:rPr>
          <w:lang w:val="en-GB"/>
        </w:rPr>
        <w:t>Харківська</w:t>
      </w:r>
      <w:r w:rsidR="00FD7636" w:rsidRPr="00243B9B">
        <w:rPr>
          <w:lang w:val="en-GB"/>
        </w:rPr>
        <w:t xml:space="preserve"> </w:t>
      </w:r>
    </w:p>
    <w:p w:rsidR="00FD7636" w:rsidRPr="00243B9B" w:rsidRDefault="00454CE0" w:rsidP="00FD7636">
      <w:pPr>
        <w:ind w:left="-426"/>
        <w:rPr>
          <w:lang w:val="uk-UA"/>
        </w:rPr>
      </w:pPr>
      <w:bookmarkStart w:id="0" w:name="_GoBack"/>
      <w:bookmarkEnd w:id="0"/>
      <w:r>
        <w:rPr>
          <w:lang w:val="en-GB"/>
        </w:rPr>
        <w:t xml:space="preserve"> Харків</w:t>
      </w:r>
      <w:r w:rsidR="00FD7636" w:rsidRPr="00243B9B">
        <w:rPr>
          <w:lang w:val="en-GB"/>
        </w:rPr>
        <w:t xml:space="preserve"> </w:t>
      </w:r>
    </w:p>
    <w:p w:rsidR="00FD7636" w:rsidRPr="00243B9B" w:rsidRDefault="00FD7636" w:rsidP="00FD7636">
      <w:pPr>
        <w:ind w:left="-426"/>
        <w:rPr>
          <w:lang w:val="uk-UA"/>
        </w:rPr>
      </w:pPr>
      <w:r w:rsidRPr="00243B9B">
        <w:rPr>
          <w:lang w:val="en-GB"/>
        </w:rPr>
        <w:t xml:space="preserve"> </w:t>
      </w:r>
    </w:p>
    <w:p w:rsidR="00E1425A" w:rsidRPr="00243B9B" w:rsidRDefault="00E1425A" w:rsidP="00E1425A">
      <w:pPr>
        <w:ind w:left="-426"/>
        <w:rPr>
          <w:lang w:val="uk-UA"/>
        </w:rPr>
      </w:pPr>
    </w:p>
    <w:p w:rsidR="00E1425A" w:rsidRPr="00243B9B" w:rsidRDefault="00E1425A" w:rsidP="00E1425A">
      <w:pPr>
        <w:ind w:left="-426"/>
        <w:rPr>
          <w:lang w:val="uk-UA"/>
        </w:rPr>
      </w:pPr>
    </w:p>
    <w:p w:rsidR="00FD7636" w:rsidRPr="00243B9B" w:rsidRDefault="00454CE0" w:rsidP="00FD7636">
      <w:pPr>
        <w:ind w:left="-426"/>
        <w:rPr>
          <w:b/>
          <w:sz w:val="28"/>
          <w:lang w:val="uk-UA"/>
        </w:rPr>
      </w:pPr>
      <w:r>
        <w:rPr>
          <w:lang w:val="uk-UA"/>
        </w:rPr>
        <w:t>Форма в цілому (0)</w:t>
      </w:r>
    </w:p>
    <w:tbl>
      <w:tblPr>
        <w:tblW w:w="15019"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gridCol w:w="2520"/>
        <w:gridCol w:w="2599"/>
      </w:tblGrid>
      <w:tr w:rsidR="00FD7636" w:rsidRPr="00243B9B">
        <w:trPr>
          <w:cantSplit/>
          <w:jc w:val="center"/>
        </w:trPr>
        <w:tc>
          <w:tcPr>
            <w:tcW w:w="990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Подають</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Терміни подання</w:t>
            </w:r>
          </w:p>
        </w:tc>
        <w:tc>
          <w:tcPr>
            <w:tcW w:w="2599" w:type="dxa"/>
            <w:vMerge w:val="restart"/>
            <w:tcBorders>
              <w:top w:val="nil"/>
              <w:left w:val="single" w:sz="4" w:space="0" w:color="auto"/>
              <w:bottom w:val="nil"/>
              <w:right w:val="nil"/>
            </w:tcBorders>
            <w:vAlign w:val="center"/>
          </w:tcPr>
          <w:p w:rsidR="00FD7636" w:rsidRPr="004112C7" w:rsidRDefault="00FD7636" w:rsidP="00172035">
            <w:pPr>
              <w:jc w:val="center"/>
              <w:rPr>
                <w:b/>
                <w:sz w:val="24"/>
                <w:szCs w:val="24"/>
                <w:lang w:val="uk-UA"/>
              </w:rPr>
            </w:pPr>
            <w:r w:rsidRPr="004112C7">
              <w:rPr>
                <w:b/>
                <w:sz w:val="24"/>
                <w:szCs w:val="24"/>
                <w:lang w:val="uk-UA"/>
              </w:rPr>
              <w:t>Форма №13</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ЗАТВЕРДЖЕНО</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Наказ МОЗ</w:t>
            </w:r>
          </w:p>
          <w:p w:rsidR="00FD7636" w:rsidRDefault="00FD7636" w:rsidP="00172035">
            <w:pPr>
              <w:jc w:val="center"/>
              <w:rPr>
                <w:sz w:val="22"/>
                <w:szCs w:val="22"/>
                <w:lang w:val="uk-UA"/>
              </w:rPr>
            </w:pPr>
            <w:r w:rsidRPr="004112C7">
              <w:rPr>
                <w:sz w:val="22"/>
                <w:szCs w:val="22"/>
                <w:lang w:val="uk-UA"/>
              </w:rPr>
              <w:t xml:space="preserve">10.07.2007 </w:t>
            </w:r>
          </w:p>
          <w:p w:rsidR="00FD7636" w:rsidRDefault="00FD7636" w:rsidP="00172035">
            <w:pPr>
              <w:jc w:val="center"/>
              <w:rPr>
                <w:sz w:val="22"/>
                <w:szCs w:val="22"/>
                <w:lang w:val="uk-UA"/>
              </w:rPr>
            </w:pPr>
            <w:r w:rsidRPr="004112C7">
              <w:rPr>
                <w:sz w:val="22"/>
                <w:szCs w:val="22"/>
                <w:lang w:val="uk-UA"/>
              </w:rPr>
              <w:t>№ 378</w:t>
            </w:r>
          </w:p>
          <w:p w:rsidR="00FD7636" w:rsidRPr="004112C7" w:rsidRDefault="00FD7636" w:rsidP="00172035">
            <w:pPr>
              <w:jc w:val="center"/>
              <w:rPr>
                <w:sz w:val="22"/>
                <w:szCs w:val="22"/>
                <w:lang w:val="uk-UA"/>
              </w:rPr>
            </w:pPr>
          </w:p>
          <w:p w:rsidR="00FD7636" w:rsidRDefault="00FD7636" w:rsidP="00172035">
            <w:pPr>
              <w:jc w:val="center"/>
              <w:rPr>
                <w:sz w:val="22"/>
                <w:szCs w:val="22"/>
                <w:lang w:val="uk-UA"/>
              </w:rPr>
            </w:pPr>
            <w:r w:rsidRPr="00243B9B">
              <w:rPr>
                <w:sz w:val="22"/>
                <w:szCs w:val="22"/>
                <w:lang w:val="uk-UA"/>
              </w:rPr>
              <w:t xml:space="preserve">за погодженням з Держкомстатом </w:t>
            </w:r>
          </w:p>
          <w:p w:rsidR="00FD7636" w:rsidRDefault="00FD7636" w:rsidP="00172035">
            <w:pPr>
              <w:jc w:val="center"/>
              <w:rPr>
                <w:sz w:val="22"/>
                <w:szCs w:val="22"/>
                <w:lang w:val="uk-UA"/>
              </w:rPr>
            </w:pPr>
            <w:r w:rsidRPr="00243B9B">
              <w:rPr>
                <w:sz w:val="22"/>
                <w:szCs w:val="22"/>
                <w:lang w:val="uk-UA"/>
              </w:rPr>
              <w:t xml:space="preserve">України </w:t>
            </w:r>
          </w:p>
          <w:p w:rsidR="00FD7636"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 xml:space="preserve">Річна </w:t>
            </w:r>
          </w:p>
          <w:p w:rsidR="00FD7636" w:rsidRPr="00243B9B" w:rsidRDefault="00FD7636" w:rsidP="00172035">
            <w:pPr>
              <w:jc w:val="center"/>
              <w:rPr>
                <w:b/>
                <w:bCs/>
                <w:sz w:val="28"/>
                <w:szCs w:val="28"/>
                <w:lang w:val="uk-UA"/>
              </w:rPr>
            </w:pPr>
            <w:r w:rsidRPr="00243B9B">
              <w:rPr>
                <w:sz w:val="22"/>
                <w:szCs w:val="22"/>
                <w:lang w:val="uk-UA"/>
              </w:rPr>
              <w:t>Поштова</w:t>
            </w:r>
          </w:p>
        </w:tc>
      </w:tr>
      <w:tr w:rsidR="00FD7636" w:rsidRPr="00243B9B">
        <w:trPr>
          <w:cantSplit/>
          <w:trHeight w:val="676"/>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 xml:space="preserve">1. Лікувально-профілактичні заклади всіх профілів, які здійснюють штучне переривання вагітності, що перебувають у сфері управління Міністерства охорони здоров’я України,  -    головному лікарю центральної районної (міської) лікарні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5 січня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70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sidRPr="00243B9B">
              <w:rPr>
                <w:b/>
                <w:bCs/>
                <w:color w:val="000000"/>
                <w:sz w:val="18"/>
                <w:szCs w:val="18"/>
                <w:lang w:val="uk-UA"/>
              </w:rPr>
              <w:t>ї</w:t>
            </w:r>
            <w:r w:rsidRPr="00243B9B">
              <w:rPr>
                <w:sz w:val="18"/>
                <w:szCs w:val="18"/>
                <w:lang w:val="uk-UA"/>
              </w:rPr>
              <w:t xml:space="preserve"> міських державних адміністрацій.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регіонального управління охорони здоров'я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88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заклади іншого підпорядкування, форми власності – Міністерству охорони здоров’я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Міністерства охорони здоров'я України</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480"/>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rPr>
                <w:sz w:val="18"/>
                <w:szCs w:val="18"/>
                <w:lang w:val="uk-UA"/>
              </w:rPr>
            </w:pPr>
          </w:p>
          <w:p w:rsidR="00FD7636" w:rsidRPr="00243B9B" w:rsidRDefault="00FD7636" w:rsidP="00172035">
            <w:pPr>
              <w:rPr>
                <w:sz w:val="18"/>
                <w:szCs w:val="18"/>
                <w:lang w:val="uk-UA"/>
              </w:rPr>
            </w:pPr>
            <w:r w:rsidRPr="00243B9B">
              <w:rPr>
                <w:sz w:val="18"/>
                <w:szCs w:val="18"/>
                <w:lang w:val="uk-UA"/>
              </w:rPr>
              <w:t>4. Міністерство охорони здоров'я України зведений звіт по Україні – Державному комітету статистики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15 квітня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bl>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r w:rsidRPr="0081536C">
        <w:rPr>
          <w:b/>
          <w:bCs/>
          <w:i/>
          <w:iCs/>
          <w:sz w:val="16"/>
          <w:szCs w:val="16"/>
          <w:u w:val="double"/>
          <w:lang w:val="uk-UA"/>
        </w:rPr>
        <w:t xml:space="preserve"> </w:t>
      </w:r>
    </w:p>
    <w:tbl>
      <w:tblPr>
        <w:tblW w:w="1526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2007"/>
        <w:gridCol w:w="2584"/>
        <w:gridCol w:w="1725"/>
        <w:gridCol w:w="2584"/>
        <w:gridCol w:w="2440"/>
        <w:gridCol w:w="1920"/>
      </w:tblGrid>
      <w:tr w:rsidR="00FD7636" w:rsidRPr="00243B9B">
        <w:tblPrEx>
          <w:tblCellMar>
            <w:top w:w="0" w:type="dxa"/>
            <w:bottom w:w="0" w:type="dxa"/>
          </w:tblCellMar>
        </w:tblPrEx>
        <w:trPr>
          <w:trHeight w:val="429"/>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Найменування організації-складача інформації:</w:t>
            </w:r>
            <w:r w:rsidRPr="00243B9B">
              <w:rPr>
                <w:b/>
                <w:bCs/>
                <w:lang w:val="uk-UA"/>
              </w:rPr>
              <w:t xml:space="preserve"> </w:t>
            </w:r>
            <w:r w:rsidR="00454CE0">
              <w:rPr>
                <w:b/>
                <w:i/>
                <w:sz w:val="24"/>
                <w:szCs w:val="24"/>
                <w:lang w:val="uk-UA"/>
              </w:rPr>
              <w:t>Департамент охорони здоров’я Харківської міської ради</w:t>
            </w:r>
          </w:p>
        </w:tc>
      </w:tr>
      <w:tr w:rsidR="00FD7636" w:rsidRPr="00243B9B">
        <w:tblPrEx>
          <w:tblCellMar>
            <w:top w:w="0" w:type="dxa"/>
            <w:bottom w:w="0" w:type="dxa"/>
          </w:tblCellMar>
        </w:tblPrEx>
        <w:trPr>
          <w:trHeight w:val="342"/>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Місцезнаходження:</w:t>
            </w:r>
            <w:r w:rsidRPr="00243B9B">
              <w:rPr>
                <w:b/>
                <w:bCs/>
                <w:lang w:val="uk-UA"/>
              </w:rPr>
              <w:t xml:space="preserve"> </w:t>
            </w:r>
            <w:r w:rsidR="00454CE0">
              <w:rPr>
                <w:b/>
                <w:i/>
                <w:sz w:val="24"/>
                <w:szCs w:val="24"/>
              </w:rPr>
              <w:t>м. Харків, вул. Сумська,64</w:t>
            </w:r>
          </w:p>
        </w:tc>
      </w:tr>
      <w:tr w:rsidR="00FD7636" w:rsidRPr="00243B9B">
        <w:tblPrEx>
          <w:tblCellMar>
            <w:top w:w="0" w:type="dxa"/>
            <w:bottom w:w="0" w:type="dxa"/>
          </w:tblCellMar>
        </w:tblPrEx>
        <w:trPr>
          <w:jc w:val="center"/>
        </w:trPr>
        <w:tc>
          <w:tcPr>
            <w:tcW w:w="15267" w:type="dxa"/>
            <w:gridSpan w:val="7"/>
            <w:tcBorders>
              <w:top w:val="single" w:sz="4" w:space="0" w:color="auto"/>
              <w:left w:val="single" w:sz="4" w:space="0" w:color="auto"/>
              <w:bottom w:val="single" w:sz="12" w:space="0" w:color="auto"/>
              <w:right w:val="single" w:sz="4" w:space="0" w:color="auto"/>
            </w:tcBorders>
          </w:tcPr>
          <w:p w:rsidR="00FD7636" w:rsidRPr="004112C7" w:rsidRDefault="00454CE0" w:rsidP="00172035">
            <w:pPr>
              <w:pStyle w:val="1"/>
              <w:rPr>
                <w:rFonts w:ascii="Times New Roman" w:hAnsi="Times New Roman" w:cs="Times New Roman"/>
                <w:sz w:val="24"/>
                <w:szCs w:val="24"/>
                <w:lang w:val="uk-UA"/>
              </w:rPr>
            </w:pPr>
            <w:r>
              <w:rPr>
                <w:rFonts w:ascii="Times New Roman" w:hAnsi="Times New Roman" w:cs="Times New Roman"/>
                <w:noProof/>
                <w:sz w:val="24"/>
                <w:szCs w:val="24"/>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D7636" w:rsidRDefault="00FD7636" w:rsidP="00FD763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FD7636" w:rsidRDefault="00FD7636" w:rsidP="00FD7636">
                            <w:pPr>
                              <w:rPr>
                                <w:sz w:val="21"/>
                                <w:szCs w:val="21"/>
                              </w:rPr>
                            </w:pPr>
                          </w:p>
                        </w:txbxContent>
                      </v:textbox>
                    </v:rect>
                  </w:pict>
                </mc:Fallback>
              </mc:AlternateContent>
            </w:r>
            <w:r w:rsidR="00FD7636" w:rsidRPr="004112C7">
              <w:rPr>
                <w:rFonts w:ascii="Times New Roman" w:hAnsi="Times New Roman" w:cs="Times New Roman"/>
                <w:sz w:val="24"/>
                <w:szCs w:val="24"/>
                <w:lang w:val="uk-UA"/>
              </w:rPr>
              <w:t xml:space="preserve">Коди організації-складача </w:t>
            </w:r>
          </w:p>
        </w:tc>
      </w:tr>
      <w:tr w:rsidR="00FD7636" w:rsidRPr="00243B9B">
        <w:tblPrEx>
          <w:tblCellMar>
            <w:top w:w="0" w:type="dxa"/>
            <w:bottom w:w="0" w:type="dxa"/>
          </w:tblCellMar>
        </w:tblPrEx>
        <w:trPr>
          <w:jc w:val="center"/>
        </w:trPr>
        <w:tc>
          <w:tcPr>
            <w:tcW w:w="2007" w:type="dxa"/>
            <w:tcBorders>
              <w:top w:val="single" w:sz="12" w:space="0" w:color="auto"/>
              <w:left w:val="single" w:sz="12"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за ЄДРПОУ</w:t>
            </w:r>
          </w:p>
        </w:tc>
        <w:tc>
          <w:tcPr>
            <w:tcW w:w="2007"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території (КОАТУУ)</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виду економічної діяльності  (КВЕД)</w:t>
            </w:r>
          </w:p>
        </w:tc>
        <w:tc>
          <w:tcPr>
            <w:tcW w:w="1725"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форми власності </w:t>
            </w:r>
          </w:p>
          <w:p w:rsidR="00FD7636" w:rsidRPr="00243B9B" w:rsidRDefault="00FD7636" w:rsidP="00172035">
            <w:pPr>
              <w:jc w:val="center"/>
              <w:rPr>
                <w:b/>
                <w:bCs/>
                <w:sz w:val="18"/>
                <w:szCs w:val="18"/>
                <w:lang w:val="uk-UA"/>
              </w:rPr>
            </w:pPr>
            <w:r w:rsidRPr="00243B9B">
              <w:rPr>
                <w:b/>
                <w:bCs/>
                <w:sz w:val="18"/>
                <w:szCs w:val="18"/>
                <w:lang w:val="uk-UA"/>
              </w:rPr>
              <w:t>(КФВ)</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організаційно-правової форми </w:t>
            </w:r>
          </w:p>
          <w:p w:rsidR="00FD7636" w:rsidRPr="00243B9B" w:rsidRDefault="00FD7636" w:rsidP="00172035">
            <w:pPr>
              <w:jc w:val="center"/>
              <w:rPr>
                <w:b/>
                <w:bCs/>
                <w:sz w:val="18"/>
                <w:szCs w:val="18"/>
                <w:lang w:val="uk-UA"/>
              </w:rPr>
            </w:pPr>
            <w:r w:rsidRPr="00243B9B">
              <w:rPr>
                <w:b/>
                <w:bCs/>
                <w:sz w:val="18"/>
                <w:szCs w:val="18"/>
                <w:lang w:val="uk-UA"/>
              </w:rPr>
              <w:t>(КОПФ)</w:t>
            </w:r>
          </w:p>
        </w:tc>
        <w:tc>
          <w:tcPr>
            <w:tcW w:w="2440"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міністерства, іншого центрального органу, якому підпорядкована організація-складач (КОДУ)*</w:t>
            </w:r>
          </w:p>
        </w:tc>
        <w:tc>
          <w:tcPr>
            <w:tcW w:w="1920" w:type="dxa"/>
            <w:tcBorders>
              <w:top w:val="single" w:sz="12" w:space="0" w:color="auto"/>
              <w:left w:val="single" w:sz="4" w:space="0" w:color="auto"/>
              <w:bottom w:val="single" w:sz="4" w:space="0" w:color="auto"/>
              <w:right w:val="single" w:sz="12" w:space="0" w:color="auto"/>
            </w:tcBorders>
            <w:vAlign w:val="center"/>
          </w:tcPr>
          <w:p w:rsidR="00FD7636" w:rsidRPr="00243B9B" w:rsidRDefault="00FD7636" w:rsidP="00172035">
            <w:pPr>
              <w:jc w:val="center"/>
              <w:rPr>
                <w:b/>
                <w:bCs/>
                <w:sz w:val="18"/>
                <w:szCs w:val="18"/>
                <w:lang w:val="uk-UA"/>
              </w:rPr>
            </w:pPr>
          </w:p>
        </w:tc>
      </w:tr>
      <w:tr w:rsidR="00FD7636" w:rsidRPr="00243B9B">
        <w:tblPrEx>
          <w:tblCellMar>
            <w:top w:w="0" w:type="dxa"/>
            <w:bottom w:w="0" w:type="dxa"/>
          </w:tblCellMar>
        </w:tblPrEx>
        <w:trPr>
          <w:jc w:val="center"/>
        </w:trPr>
        <w:tc>
          <w:tcPr>
            <w:tcW w:w="2007" w:type="dxa"/>
            <w:tcBorders>
              <w:top w:val="single" w:sz="4" w:space="0" w:color="auto"/>
              <w:left w:val="single" w:sz="12"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1</w:t>
            </w:r>
          </w:p>
        </w:tc>
        <w:tc>
          <w:tcPr>
            <w:tcW w:w="2007"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2</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3</w:t>
            </w:r>
          </w:p>
        </w:tc>
        <w:tc>
          <w:tcPr>
            <w:tcW w:w="1725"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4</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5</w:t>
            </w:r>
          </w:p>
        </w:tc>
        <w:tc>
          <w:tcPr>
            <w:tcW w:w="2440"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6</w:t>
            </w:r>
          </w:p>
        </w:tc>
        <w:tc>
          <w:tcPr>
            <w:tcW w:w="1920" w:type="dxa"/>
            <w:tcBorders>
              <w:top w:val="single" w:sz="4" w:space="0" w:color="auto"/>
              <w:left w:val="single" w:sz="4" w:space="0" w:color="auto"/>
              <w:bottom w:val="single" w:sz="4" w:space="0" w:color="auto"/>
              <w:right w:val="single" w:sz="12" w:space="0" w:color="auto"/>
            </w:tcBorders>
          </w:tcPr>
          <w:p w:rsidR="00FD7636" w:rsidRPr="00243B9B" w:rsidRDefault="00FD7636" w:rsidP="00172035">
            <w:pPr>
              <w:jc w:val="center"/>
              <w:rPr>
                <w:b/>
                <w:bCs/>
                <w:lang w:val="uk-UA"/>
              </w:rPr>
            </w:pPr>
            <w:r w:rsidRPr="00243B9B">
              <w:rPr>
                <w:b/>
                <w:bCs/>
                <w:lang w:val="uk-UA"/>
              </w:rPr>
              <w:t>7</w:t>
            </w:r>
          </w:p>
        </w:tc>
      </w:tr>
      <w:tr w:rsidR="00FD7636" w:rsidRPr="00243B9B">
        <w:tblPrEx>
          <w:tblCellMar>
            <w:top w:w="0" w:type="dxa"/>
            <w:bottom w:w="0" w:type="dxa"/>
          </w:tblCellMar>
        </w:tblPrEx>
        <w:trPr>
          <w:trHeight w:val="136"/>
          <w:jc w:val="center"/>
        </w:trPr>
        <w:tc>
          <w:tcPr>
            <w:tcW w:w="2007" w:type="dxa"/>
            <w:tcBorders>
              <w:top w:val="single" w:sz="4" w:space="0" w:color="auto"/>
              <w:left w:val="single" w:sz="12"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007"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725"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440"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920" w:type="dxa"/>
            <w:tcBorders>
              <w:top w:val="single" w:sz="4" w:space="0" w:color="auto"/>
              <w:left w:val="single" w:sz="4" w:space="0" w:color="auto"/>
              <w:bottom w:val="single" w:sz="12" w:space="0" w:color="auto"/>
              <w:right w:val="single" w:sz="12" w:space="0" w:color="auto"/>
            </w:tcBorders>
          </w:tcPr>
          <w:p w:rsidR="00FD7636" w:rsidRPr="00243B9B" w:rsidRDefault="00FD7636" w:rsidP="00172035">
            <w:pPr>
              <w:jc w:val="center"/>
              <w:rPr>
                <w:b/>
                <w:bCs/>
                <w:sz w:val="24"/>
                <w:szCs w:val="24"/>
                <w:lang w:val="uk-UA"/>
              </w:rPr>
            </w:pPr>
          </w:p>
        </w:tc>
      </w:tr>
    </w:tbl>
    <w:p w:rsidR="00FD7636" w:rsidRPr="00243B9B" w:rsidRDefault="00FD7636" w:rsidP="00FD7636">
      <w:pPr>
        <w:ind w:left="360"/>
        <w:rPr>
          <w:sz w:val="21"/>
          <w:szCs w:val="21"/>
          <w:lang w:val="uk-UA"/>
        </w:rPr>
      </w:pPr>
    </w:p>
    <w:p w:rsidR="00FD7636" w:rsidRDefault="00FD7636" w:rsidP="00FD7636">
      <w:pPr>
        <w:ind w:left="720"/>
        <w:rPr>
          <w:i/>
          <w:sz w:val="21"/>
          <w:szCs w:val="21"/>
          <w:lang w:val="uk-UA"/>
        </w:rPr>
      </w:pPr>
      <w:r w:rsidRPr="004112C7">
        <w:rPr>
          <w:i/>
          <w:color w:val="000000"/>
          <w:sz w:val="21"/>
          <w:szCs w:val="21"/>
        </w:rPr>
        <w:t>*</w:t>
      </w:r>
      <w:r w:rsidRPr="004112C7">
        <w:rPr>
          <w:i/>
          <w:color w:val="000000"/>
          <w:sz w:val="21"/>
          <w:szCs w:val="21"/>
          <w:lang w:val="uk-UA"/>
        </w:rPr>
        <w:t>Ті</w:t>
      </w:r>
      <w:r w:rsidRPr="004112C7">
        <w:rPr>
          <w:i/>
          <w:sz w:val="21"/>
          <w:szCs w:val="21"/>
          <w:lang w:val="uk-UA"/>
        </w:rPr>
        <w:t>льки для підприємств державного сектору.</w:t>
      </w:r>
    </w:p>
    <w:p w:rsidR="00FD7636" w:rsidRDefault="00FD7636" w:rsidP="00FD7636">
      <w:pPr>
        <w:rPr>
          <w:b/>
          <w:sz w:val="24"/>
          <w:szCs w:val="24"/>
          <w:lang w:val="uk-UA"/>
        </w:rPr>
      </w:pPr>
      <w:r>
        <w:rPr>
          <w:i/>
          <w:sz w:val="21"/>
          <w:szCs w:val="21"/>
          <w:lang w:val="uk-UA"/>
        </w:rPr>
        <w:br w:type="page"/>
      </w:r>
      <w:r w:rsidRPr="004112C7">
        <w:rPr>
          <w:b/>
          <w:sz w:val="24"/>
          <w:szCs w:val="24"/>
          <w:lang w:val="uk-UA"/>
        </w:rPr>
        <w:lastRenderedPageBreak/>
        <w:t>Таблиця 1000</w:t>
      </w:r>
    </w:p>
    <w:p w:rsidR="00FD7636" w:rsidRPr="004112C7" w:rsidRDefault="00FD7636" w:rsidP="00FD7636">
      <w:pPr>
        <w:rPr>
          <w:b/>
          <w:sz w:val="24"/>
          <w:szCs w:val="24"/>
          <w:lang w:val="uk-UA"/>
        </w:rPr>
      </w:pP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086"/>
        <w:gridCol w:w="1344"/>
        <w:gridCol w:w="1545"/>
        <w:gridCol w:w="1440"/>
        <w:gridCol w:w="1620"/>
        <w:gridCol w:w="1260"/>
        <w:gridCol w:w="1279"/>
        <w:gridCol w:w="1411"/>
      </w:tblGrid>
      <w:tr w:rsidR="00FD7636" w:rsidRPr="004112C7">
        <w:tblPrEx>
          <w:tblCellMar>
            <w:top w:w="0" w:type="dxa"/>
            <w:bottom w:w="0" w:type="dxa"/>
          </w:tblCellMar>
        </w:tblPrEx>
        <w:trPr>
          <w:cantSplit/>
          <w:jc w:val="center"/>
        </w:trPr>
        <w:tc>
          <w:tcPr>
            <w:tcW w:w="3913" w:type="dxa"/>
            <w:vMerge w:val="restart"/>
            <w:tcBorders>
              <w:top w:val="single" w:sz="12" w:space="0" w:color="auto"/>
              <w:left w:val="nil"/>
              <w:bottom w:val="single" w:sz="4" w:space="0" w:color="auto"/>
              <w:right w:val="nil"/>
            </w:tcBorders>
            <w:vAlign w:val="center"/>
          </w:tcPr>
          <w:p w:rsidR="00FD7636" w:rsidRPr="004112C7" w:rsidRDefault="00FD7636" w:rsidP="00172035">
            <w:pPr>
              <w:jc w:val="center"/>
              <w:rPr>
                <w:b/>
                <w:sz w:val="18"/>
                <w:szCs w:val="18"/>
                <w:lang w:val="uk-UA"/>
              </w:rPr>
            </w:pPr>
            <w:r w:rsidRPr="004112C7">
              <w:rPr>
                <w:b/>
                <w:sz w:val="18"/>
                <w:szCs w:val="18"/>
                <w:lang w:val="uk-UA"/>
              </w:rPr>
              <w:t>Найменування</w:t>
            </w:r>
          </w:p>
        </w:tc>
        <w:tc>
          <w:tcPr>
            <w:tcW w:w="1086" w:type="dxa"/>
            <w:vMerge w:val="restart"/>
            <w:tcBorders>
              <w:top w:val="single" w:sz="12" w:space="0" w:color="auto"/>
              <w:left w:val="single" w:sz="12" w:space="0" w:color="auto"/>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Номер рядка</w:t>
            </w:r>
          </w:p>
        </w:tc>
        <w:tc>
          <w:tcPr>
            <w:tcW w:w="1344" w:type="dxa"/>
            <w:vMerge w:val="restart"/>
            <w:tcBorders>
              <w:top w:val="single" w:sz="12" w:space="0" w:color="auto"/>
              <w:left w:val="nil"/>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Шифр</w:t>
            </w:r>
          </w:p>
          <w:p w:rsidR="00FD7636" w:rsidRPr="004112C7" w:rsidRDefault="00FD7636" w:rsidP="00172035">
            <w:pPr>
              <w:jc w:val="center"/>
              <w:rPr>
                <w:b/>
                <w:sz w:val="16"/>
                <w:szCs w:val="16"/>
                <w:lang w:val="uk-UA"/>
              </w:rPr>
            </w:pPr>
            <w:r w:rsidRPr="004112C7">
              <w:rPr>
                <w:b/>
                <w:sz w:val="16"/>
                <w:szCs w:val="16"/>
                <w:lang w:val="uk-UA"/>
              </w:rPr>
              <w:t>за МКХ - 10</w:t>
            </w:r>
          </w:p>
        </w:tc>
        <w:tc>
          <w:tcPr>
            <w:tcW w:w="1545" w:type="dxa"/>
            <w:vMerge w:val="restart"/>
            <w:tcBorders>
              <w:top w:val="single" w:sz="12" w:space="0" w:color="auto"/>
              <w:left w:val="nil"/>
              <w:bottom w:val="single" w:sz="4"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Усього</w:t>
            </w:r>
          </w:p>
        </w:tc>
        <w:tc>
          <w:tcPr>
            <w:tcW w:w="5599" w:type="dxa"/>
            <w:gridSpan w:val="4"/>
            <w:tcBorders>
              <w:top w:val="single" w:sz="12" w:space="0" w:color="auto"/>
              <w:left w:val="single" w:sz="4" w:space="0" w:color="auto"/>
              <w:bottom w:val="single" w:sz="4" w:space="0" w:color="auto"/>
              <w:right w:val="single" w:sz="4" w:space="0" w:color="auto"/>
            </w:tcBorders>
            <w:vAlign w:val="center"/>
          </w:tcPr>
          <w:p w:rsidR="00FD7636" w:rsidRPr="004112C7" w:rsidRDefault="00FD7636" w:rsidP="00172035">
            <w:pPr>
              <w:jc w:val="center"/>
              <w:rPr>
                <w:b/>
                <w:color w:val="000000"/>
                <w:sz w:val="16"/>
                <w:szCs w:val="16"/>
                <w:lang w:val="uk-UA"/>
              </w:rPr>
            </w:pPr>
            <w:r w:rsidRPr="004112C7">
              <w:rPr>
                <w:b/>
                <w:color w:val="000000"/>
                <w:sz w:val="16"/>
                <w:szCs w:val="16"/>
                <w:lang w:val="uk-UA"/>
              </w:rPr>
              <w:t xml:space="preserve">З них у жінок віком (включно) </w:t>
            </w:r>
          </w:p>
        </w:tc>
        <w:tc>
          <w:tcPr>
            <w:tcW w:w="1411" w:type="dxa"/>
            <w:vMerge w:val="restart"/>
            <w:tcBorders>
              <w:top w:val="single" w:sz="12" w:space="0" w:color="auto"/>
              <w:left w:val="single" w:sz="4" w:space="0" w:color="auto"/>
              <w:bottom w:val="single" w:sz="4" w:space="0" w:color="auto"/>
              <w:right w:val="nil"/>
            </w:tcBorders>
            <w:vAlign w:val="center"/>
          </w:tcPr>
          <w:p w:rsidR="00B6577A" w:rsidRDefault="00FD7636" w:rsidP="00172035">
            <w:pPr>
              <w:jc w:val="center"/>
              <w:rPr>
                <w:b/>
                <w:sz w:val="16"/>
                <w:szCs w:val="16"/>
                <w:lang w:val="uk-UA"/>
              </w:rPr>
            </w:pPr>
            <w:r w:rsidRPr="004112C7">
              <w:rPr>
                <w:b/>
                <w:sz w:val="16"/>
                <w:szCs w:val="16"/>
                <w:lang w:val="uk-UA"/>
              </w:rPr>
              <w:t xml:space="preserve">Із загальної кількості абортів (гр.1) </w:t>
            </w:r>
            <w:r w:rsidR="00B6577A">
              <w:rPr>
                <w:b/>
                <w:sz w:val="16"/>
                <w:szCs w:val="16"/>
                <w:lang w:val="uk-UA"/>
              </w:rPr>
              <w:t>–</w:t>
            </w:r>
            <w:r w:rsidRPr="004112C7">
              <w:rPr>
                <w:b/>
                <w:sz w:val="16"/>
                <w:szCs w:val="16"/>
                <w:lang w:val="uk-UA"/>
              </w:rPr>
              <w:t xml:space="preserve"> </w:t>
            </w:r>
          </w:p>
          <w:p w:rsidR="00FD7636" w:rsidRPr="004112C7" w:rsidRDefault="00FD7636" w:rsidP="00172035">
            <w:pPr>
              <w:jc w:val="center"/>
              <w:rPr>
                <w:b/>
                <w:sz w:val="16"/>
                <w:szCs w:val="16"/>
                <w:lang w:val="uk-UA"/>
              </w:rPr>
            </w:pPr>
            <w:r w:rsidRPr="004112C7">
              <w:rPr>
                <w:b/>
                <w:sz w:val="16"/>
                <w:szCs w:val="16"/>
                <w:lang w:val="uk-UA"/>
              </w:rPr>
              <w:t xml:space="preserve">у сільських мешканок </w:t>
            </w:r>
          </w:p>
        </w:tc>
      </w:tr>
      <w:tr w:rsidR="00FD7636" w:rsidRPr="004112C7">
        <w:tblPrEx>
          <w:tblCellMar>
            <w:top w:w="0" w:type="dxa"/>
            <w:bottom w:w="0" w:type="dxa"/>
          </w:tblCellMar>
        </w:tblPrEx>
        <w:trPr>
          <w:cantSplit/>
          <w:trHeight w:val="751"/>
          <w:jc w:val="center"/>
        </w:trPr>
        <w:tc>
          <w:tcPr>
            <w:tcW w:w="3913" w:type="dxa"/>
            <w:vMerge/>
            <w:tcBorders>
              <w:top w:val="single" w:sz="4" w:space="0" w:color="auto"/>
              <w:left w:val="nil"/>
              <w:bottom w:val="single" w:sz="12" w:space="0" w:color="auto"/>
              <w:right w:val="nil"/>
            </w:tcBorders>
          </w:tcPr>
          <w:p w:rsidR="00FD7636" w:rsidRPr="004112C7" w:rsidRDefault="00FD7636" w:rsidP="00172035">
            <w:pPr>
              <w:jc w:val="center"/>
              <w:rPr>
                <w:b/>
                <w:sz w:val="18"/>
                <w:szCs w:val="18"/>
                <w:lang w:val="uk-UA"/>
              </w:rPr>
            </w:pPr>
          </w:p>
        </w:tc>
        <w:tc>
          <w:tcPr>
            <w:tcW w:w="1086" w:type="dxa"/>
            <w:vMerge/>
            <w:tcBorders>
              <w:top w:val="single" w:sz="4" w:space="0" w:color="auto"/>
              <w:left w:val="single" w:sz="12" w:space="0" w:color="auto"/>
              <w:bottom w:val="single" w:sz="12" w:space="0" w:color="auto"/>
              <w:right w:val="single" w:sz="12" w:space="0" w:color="auto"/>
            </w:tcBorders>
            <w:vAlign w:val="center"/>
          </w:tcPr>
          <w:p w:rsidR="00FD7636" w:rsidRPr="004112C7" w:rsidRDefault="00FD7636" w:rsidP="00172035">
            <w:pPr>
              <w:jc w:val="center"/>
              <w:rPr>
                <w:b/>
                <w:sz w:val="16"/>
                <w:szCs w:val="16"/>
                <w:lang w:val="uk-UA"/>
              </w:rPr>
            </w:pPr>
          </w:p>
        </w:tc>
        <w:tc>
          <w:tcPr>
            <w:tcW w:w="1344" w:type="dxa"/>
            <w:vMerge/>
            <w:tcBorders>
              <w:top w:val="single" w:sz="4" w:space="0" w:color="auto"/>
              <w:left w:val="nil"/>
              <w:bottom w:val="single" w:sz="12" w:space="0" w:color="auto"/>
              <w:right w:val="single" w:sz="12" w:space="0" w:color="auto"/>
            </w:tcBorders>
          </w:tcPr>
          <w:p w:rsidR="00FD7636" w:rsidRPr="004112C7" w:rsidRDefault="00FD7636" w:rsidP="00172035">
            <w:pPr>
              <w:jc w:val="center"/>
              <w:rPr>
                <w:b/>
                <w:sz w:val="16"/>
                <w:szCs w:val="16"/>
                <w:lang w:val="uk-UA"/>
              </w:rPr>
            </w:pPr>
          </w:p>
        </w:tc>
        <w:tc>
          <w:tcPr>
            <w:tcW w:w="1545" w:type="dxa"/>
            <w:vMerge/>
            <w:tcBorders>
              <w:top w:val="single" w:sz="4" w:space="0" w:color="auto"/>
              <w:left w:val="nil"/>
              <w:bottom w:val="single" w:sz="12" w:space="0" w:color="auto"/>
              <w:right w:val="single" w:sz="4" w:space="0" w:color="auto"/>
            </w:tcBorders>
          </w:tcPr>
          <w:p w:rsidR="00FD7636" w:rsidRPr="004112C7" w:rsidRDefault="00FD7636" w:rsidP="00172035">
            <w:pPr>
              <w:jc w:val="center"/>
              <w:rPr>
                <w:b/>
                <w:sz w:val="16"/>
                <w:szCs w:val="16"/>
                <w:lang w:val="uk-UA"/>
              </w:rPr>
            </w:pPr>
          </w:p>
        </w:tc>
        <w:tc>
          <w:tcPr>
            <w:tcW w:w="144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до 14 років</w:t>
            </w:r>
          </w:p>
        </w:tc>
        <w:tc>
          <w:tcPr>
            <w:tcW w:w="162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15-17 років</w:t>
            </w:r>
          </w:p>
        </w:tc>
        <w:tc>
          <w:tcPr>
            <w:tcW w:w="126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18-19 років</w:t>
            </w:r>
          </w:p>
        </w:tc>
        <w:tc>
          <w:tcPr>
            <w:tcW w:w="1279"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20-34 роки</w:t>
            </w:r>
          </w:p>
        </w:tc>
        <w:tc>
          <w:tcPr>
            <w:tcW w:w="1411" w:type="dxa"/>
            <w:vMerge/>
            <w:tcBorders>
              <w:top w:val="single" w:sz="4" w:space="0" w:color="auto"/>
              <w:left w:val="single" w:sz="4" w:space="0" w:color="auto"/>
              <w:bottom w:val="single" w:sz="12" w:space="0" w:color="auto"/>
              <w:right w:val="nil"/>
            </w:tcBorders>
          </w:tcPr>
          <w:p w:rsidR="00FD7636" w:rsidRPr="004112C7" w:rsidRDefault="00FD7636" w:rsidP="00172035">
            <w:pPr>
              <w:jc w:val="center"/>
              <w:rPr>
                <w:b/>
                <w:sz w:val="16"/>
                <w:szCs w:val="16"/>
                <w:lang w:val="uk-UA"/>
              </w:rPr>
            </w:pPr>
          </w:p>
        </w:tc>
      </w:tr>
      <w:tr w:rsidR="00FD7636" w:rsidRPr="004112C7">
        <w:tblPrEx>
          <w:tblCellMar>
            <w:top w:w="0" w:type="dxa"/>
            <w:bottom w:w="0" w:type="dxa"/>
          </w:tblCellMar>
        </w:tblPrEx>
        <w:trPr>
          <w:cantSplit/>
          <w:jc w:val="center"/>
        </w:trPr>
        <w:tc>
          <w:tcPr>
            <w:tcW w:w="3913" w:type="dxa"/>
            <w:tcBorders>
              <w:top w:val="single" w:sz="12" w:space="0" w:color="auto"/>
              <w:left w:val="nil"/>
              <w:bottom w:val="single" w:sz="12" w:space="0" w:color="auto"/>
              <w:right w:val="nil"/>
            </w:tcBorders>
          </w:tcPr>
          <w:p w:rsidR="00FD7636" w:rsidRPr="004112C7" w:rsidRDefault="00FD7636" w:rsidP="00172035">
            <w:pPr>
              <w:jc w:val="center"/>
              <w:rPr>
                <w:b/>
                <w:bCs/>
                <w:sz w:val="18"/>
                <w:szCs w:val="18"/>
                <w:lang w:val="uk-UA"/>
              </w:rPr>
            </w:pPr>
            <w:r w:rsidRPr="004112C7">
              <w:rPr>
                <w:b/>
                <w:bCs/>
                <w:sz w:val="18"/>
                <w:szCs w:val="18"/>
                <w:lang w:val="uk-UA"/>
              </w:rPr>
              <w:t>А</w:t>
            </w:r>
          </w:p>
        </w:tc>
        <w:tc>
          <w:tcPr>
            <w:tcW w:w="1086" w:type="dxa"/>
            <w:tcBorders>
              <w:top w:val="single" w:sz="12" w:space="0" w:color="auto"/>
              <w:left w:val="single" w:sz="12" w:space="0" w:color="auto"/>
              <w:bottom w:val="single" w:sz="12" w:space="0" w:color="auto"/>
              <w:right w:val="single" w:sz="12" w:space="0" w:color="auto"/>
            </w:tcBorders>
            <w:vAlign w:val="center"/>
          </w:tcPr>
          <w:p w:rsidR="00FD7636" w:rsidRPr="004112C7" w:rsidRDefault="00FD7636" w:rsidP="00172035">
            <w:pPr>
              <w:pStyle w:val="3"/>
              <w:outlineLvl w:val="2"/>
              <w:rPr>
                <w:sz w:val="16"/>
                <w:szCs w:val="16"/>
              </w:rPr>
            </w:pPr>
            <w:r w:rsidRPr="004112C7">
              <w:rPr>
                <w:sz w:val="16"/>
                <w:szCs w:val="16"/>
              </w:rPr>
              <w:t>Б</w:t>
            </w:r>
          </w:p>
        </w:tc>
        <w:tc>
          <w:tcPr>
            <w:tcW w:w="1344" w:type="dxa"/>
            <w:tcBorders>
              <w:top w:val="single" w:sz="12" w:space="0" w:color="auto"/>
              <w:left w:val="nil"/>
              <w:bottom w:val="single" w:sz="12" w:space="0" w:color="auto"/>
              <w:right w:val="single" w:sz="12" w:space="0" w:color="auto"/>
            </w:tcBorders>
          </w:tcPr>
          <w:p w:rsidR="00FD7636" w:rsidRPr="004112C7" w:rsidRDefault="00FD7636" w:rsidP="00172035">
            <w:pPr>
              <w:jc w:val="center"/>
              <w:rPr>
                <w:b/>
                <w:bCs/>
                <w:sz w:val="16"/>
                <w:szCs w:val="16"/>
                <w:lang w:val="uk-UA"/>
              </w:rPr>
            </w:pPr>
            <w:r w:rsidRPr="004112C7">
              <w:rPr>
                <w:b/>
                <w:bCs/>
                <w:sz w:val="16"/>
                <w:szCs w:val="16"/>
                <w:lang w:val="uk-UA"/>
              </w:rPr>
              <w:t>В</w:t>
            </w:r>
          </w:p>
        </w:tc>
        <w:tc>
          <w:tcPr>
            <w:tcW w:w="1545" w:type="dxa"/>
            <w:tcBorders>
              <w:top w:val="single" w:sz="12" w:space="0" w:color="auto"/>
              <w:left w:val="nil"/>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1</w:t>
            </w:r>
          </w:p>
        </w:tc>
        <w:tc>
          <w:tcPr>
            <w:tcW w:w="144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2</w:t>
            </w:r>
          </w:p>
        </w:tc>
        <w:tc>
          <w:tcPr>
            <w:tcW w:w="162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3</w:t>
            </w:r>
          </w:p>
        </w:tc>
        <w:tc>
          <w:tcPr>
            <w:tcW w:w="126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4</w:t>
            </w:r>
          </w:p>
        </w:tc>
        <w:tc>
          <w:tcPr>
            <w:tcW w:w="1279"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5</w:t>
            </w:r>
          </w:p>
        </w:tc>
        <w:tc>
          <w:tcPr>
            <w:tcW w:w="1411" w:type="dxa"/>
            <w:tcBorders>
              <w:top w:val="single" w:sz="12" w:space="0" w:color="auto"/>
              <w:left w:val="single" w:sz="4" w:space="0" w:color="auto"/>
              <w:bottom w:val="single" w:sz="12" w:space="0" w:color="auto"/>
              <w:right w:val="nil"/>
            </w:tcBorders>
          </w:tcPr>
          <w:p w:rsidR="00FD7636" w:rsidRPr="004112C7" w:rsidRDefault="00FD7636" w:rsidP="00172035">
            <w:pPr>
              <w:jc w:val="center"/>
              <w:rPr>
                <w:b/>
                <w:bCs/>
                <w:sz w:val="16"/>
                <w:szCs w:val="16"/>
                <w:lang w:val="uk-UA"/>
              </w:rPr>
            </w:pPr>
            <w:r w:rsidRPr="004112C7">
              <w:rPr>
                <w:b/>
                <w:bCs/>
                <w:sz w:val="16"/>
                <w:szCs w:val="16"/>
                <w:lang w:val="uk-UA"/>
              </w:rPr>
              <w:t>6</w:t>
            </w:r>
          </w:p>
        </w:tc>
      </w:tr>
      <w:tr w:rsidR="00FD7636" w:rsidRPr="00243B9B">
        <w:tblPrEx>
          <w:tblCellMar>
            <w:top w:w="0" w:type="dxa"/>
            <w:bottom w:w="0" w:type="dxa"/>
          </w:tblCellMar>
        </w:tblPrEx>
        <w:trPr>
          <w:cantSplit/>
          <w:jc w:val="center"/>
        </w:trPr>
        <w:tc>
          <w:tcPr>
            <w:tcW w:w="3913" w:type="dxa"/>
            <w:tcBorders>
              <w:top w:val="nil"/>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Усього переривань вагітності (далі – аборти)</w:t>
            </w:r>
          </w:p>
        </w:tc>
        <w:tc>
          <w:tcPr>
            <w:tcW w:w="1086" w:type="dxa"/>
            <w:tcBorders>
              <w:top w:val="nil"/>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w:t>
            </w:r>
          </w:p>
        </w:tc>
        <w:tc>
          <w:tcPr>
            <w:tcW w:w="1344" w:type="dxa"/>
            <w:tcBorders>
              <w:top w:val="nil"/>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r w:rsidR="001F2F58" w:rsidRPr="00243B9B">
              <w:rPr>
                <w:lang w:val="uk-UA"/>
              </w:rPr>
              <w:t>–</w:t>
            </w:r>
            <w:r w:rsidRPr="00243B9B">
              <w:rPr>
                <w:lang w:val="uk-UA"/>
              </w:rPr>
              <w:t>О06</w:t>
            </w:r>
          </w:p>
        </w:tc>
        <w:tc>
          <w:tcPr>
            <w:tcW w:w="1545" w:type="dxa"/>
            <w:tcBorders>
              <w:top w:val="nil"/>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1463</w:t>
            </w:r>
          </w:p>
        </w:tc>
        <w:tc>
          <w:tcPr>
            <w:tcW w:w="1440" w:type="dxa"/>
            <w:tcBorders>
              <w:top w:val="nil"/>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620" w:type="dxa"/>
            <w:tcBorders>
              <w:top w:val="nil"/>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13</w:t>
            </w:r>
          </w:p>
        </w:tc>
        <w:tc>
          <w:tcPr>
            <w:tcW w:w="1260" w:type="dxa"/>
            <w:tcBorders>
              <w:top w:val="nil"/>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32</w:t>
            </w:r>
          </w:p>
        </w:tc>
        <w:tc>
          <w:tcPr>
            <w:tcW w:w="1279" w:type="dxa"/>
            <w:tcBorders>
              <w:top w:val="nil"/>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984</w:t>
            </w:r>
          </w:p>
        </w:tc>
        <w:tc>
          <w:tcPr>
            <w:tcW w:w="1411" w:type="dxa"/>
            <w:tcBorders>
              <w:top w:val="nil"/>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57</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 xml:space="preserve">     у тому числі спонтанні</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117</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67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5</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з них </w:t>
            </w:r>
            <w:r w:rsidRPr="004112C7">
              <w:rPr>
                <w:color w:val="000000"/>
                <w:sz w:val="18"/>
                <w:szCs w:val="18"/>
                <w:lang w:val="uk-UA"/>
              </w:rPr>
              <w:t>при терміні вагітності</w:t>
            </w:r>
            <w:r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3</w:t>
            </w:r>
          </w:p>
        </w:tc>
        <w:tc>
          <w:tcPr>
            <w:tcW w:w="1344" w:type="dxa"/>
            <w:tcBorders>
              <w:top w:val="single" w:sz="4" w:space="0" w:color="auto"/>
              <w:left w:val="nil"/>
              <w:bottom w:val="single" w:sz="4" w:space="0" w:color="auto"/>
              <w:right w:val="single" w:sz="12" w:space="0" w:color="auto"/>
            </w:tcBorders>
            <w:vAlign w:val="center"/>
          </w:tcPr>
          <w:p w:rsidR="001F2F58" w:rsidRPr="00243B9B" w:rsidRDefault="00FD7636" w:rsidP="001F2F58">
            <w:pPr>
              <w:jc w:val="center"/>
              <w:rPr>
                <w:lang w:val="uk-UA"/>
              </w:rPr>
            </w:pPr>
            <w:r w:rsidRPr="00243B9B">
              <w:rPr>
                <w:lang w:val="uk-UA"/>
              </w:rPr>
              <w:t>О03</w:t>
            </w:r>
            <w:r w:rsidR="001F2F58">
              <w:rPr>
                <w:lang w:val="uk-UA"/>
              </w:rPr>
              <w:t xml:space="preserve"> </w:t>
            </w:r>
            <w:r w:rsidR="001F2F58" w:rsidRPr="00243B9B">
              <w:rPr>
                <w:lang w:val="uk-UA"/>
              </w:rPr>
              <w:t>–</w:t>
            </w:r>
            <w:r w:rsidR="001F2F58">
              <w:rPr>
                <w:lang w:val="uk-UA"/>
              </w:rPr>
              <w:t xml:space="preserve"> </w:t>
            </w:r>
            <w:r w:rsidRPr="00243B9B">
              <w:rPr>
                <w:lang w:val="uk-UA"/>
              </w:rPr>
              <w:t>част.</w:t>
            </w:r>
            <w:r w:rsidR="001F2F58">
              <w:rPr>
                <w:lang w:val="uk-UA"/>
              </w:rPr>
              <w:t xml:space="preserve">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66</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38</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1</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терміні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вагітності</w:t>
            </w:r>
            <w:r w:rsidR="00FD7636"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част.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115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5</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77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8</w:t>
            </w:r>
          </w:p>
        </w:tc>
      </w:tr>
      <w:tr w:rsidR="00FD7636" w:rsidRPr="00243B9B">
        <w:tblPrEx>
          <w:tblCellMar>
            <w:top w:w="0" w:type="dxa"/>
            <w:bottom w:w="0" w:type="dxa"/>
          </w:tblCellMar>
        </w:tblPrEx>
        <w:trPr>
          <w:cantSplit/>
          <w:trHeight w:val="207"/>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      методом кюретажу</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методом вакуум-екскохлеації</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113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5</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75</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8</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 xml:space="preserve">медикаментозним методом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О04 – част.</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236</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3</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5</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185</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1</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методом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вакуум-аспірації</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О04 – част.</w:t>
            </w:r>
            <w:r>
              <w:rPr>
                <w:lang w:val="uk-UA"/>
              </w:rPr>
              <w:t xml:space="preserve"> </w:t>
            </w:r>
            <w:r w:rsidRPr="00243B9B">
              <w:rPr>
                <w:lang w:val="uk-UA"/>
              </w:rPr>
              <w:t xml:space="preserve">(Z30.3)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80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45</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вагітності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терміном</w:t>
            </w:r>
            <w:r w:rsidR="00FD7636" w:rsidRPr="004112C7">
              <w:rPr>
                <w:sz w:val="18"/>
                <w:szCs w:val="18"/>
                <w:lang w:val="uk-UA"/>
              </w:rPr>
              <w:t xml:space="preserve"> від 12 до 22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О04 – част.</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35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18</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2</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кримінальні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10</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О05</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неуточнені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11</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О06</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880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3</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592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41</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w:t>
            </w:r>
            <w:r w:rsidRPr="004112C7">
              <w:rPr>
                <w:color w:val="000000"/>
                <w:sz w:val="18"/>
                <w:szCs w:val="18"/>
                <w:lang w:val="uk-UA"/>
              </w:rPr>
              <w:t xml:space="preserve">абортів </w:t>
            </w:r>
            <w:r w:rsidRPr="004112C7">
              <w:rPr>
                <w:sz w:val="18"/>
                <w:szCs w:val="18"/>
                <w:lang w:val="uk-UA"/>
              </w:rPr>
              <w:t>(рядок 1) -</w:t>
            </w:r>
          </w:p>
          <w:p w:rsidR="00FD7636" w:rsidRPr="004112C7" w:rsidRDefault="00FD7636" w:rsidP="00172035">
            <w:pPr>
              <w:jc w:val="both"/>
              <w:rPr>
                <w:sz w:val="18"/>
                <w:szCs w:val="18"/>
                <w:lang w:val="uk-UA"/>
              </w:rPr>
            </w:pPr>
            <w:r w:rsidRPr="004112C7">
              <w:rPr>
                <w:sz w:val="18"/>
                <w:szCs w:val="18"/>
                <w:lang w:val="uk-UA"/>
              </w:rPr>
              <w:t>у  першовагітних</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274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207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13</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Строки вагітності, що її було перервано</w:t>
            </w:r>
          </w:p>
          <w:p w:rsidR="00FD7636" w:rsidRPr="004112C7" w:rsidRDefault="00FD7636" w:rsidP="00172035">
            <w:pPr>
              <w:rPr>
                <w:sz w:val="18"/>
                <w:szCs w:val="18"/>
                <w:lang w:val="uk-UA"/>
              </w:rPr>
            </w:pPr>
            <w:r w:rsidRPr="004112C7">
              <w:rPr>
                <w:sz w:val="18"/>
                <w:szCs w:val="18"/>
                <w:lang w:val="uk-UA"/>
              </w:rPr>
              <w:t xml:space="preserve">     до 12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13</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1323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28</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909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46</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20 до 22 тижні</w:t>
            </w:r>
            <w:r w:rsidRPr="004112C7">
              <w:rPr>
                <w:color w:val="000000"/>
                <w:sz w:val="18"/>
                <w:szCs w:val="18"/>
                <w:lang w:val="uk-UA"/>
              </w:rPr>
              <w:t>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33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2</w:t>
            </w:r>
          </w:p>
        </w:tc>
      </w:tr>
      <w:tr w:rsidR="00FD7636" w:rsidRPr="00243B9B">
        <w:tblPrEx>
          <w:tblCellMar>
            <w:top w:w="0" w:type="dxa"/>
            <w:bottom w:w="0" w:type="dxa"/>
          </w:tblCellMar>
        </w:tblPrEx>
        <w:trPr>
          <w:cantSplit/>
          <w:trHeight w:val="910"/>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абортів (рядок 1) – </w:t>
            </w:r>
            <w:r w:rsidRPr="004112C7">
              <w:rPr>
                <w:color w:val="000000"/>
                <w:sz w:val="18"/>
                <w:szCs w:val="18"/>
                <w:lang w:val="uk-UA"/>
              </w:rPr>
              <w:t>аборти в жінок з приводу завмерлої вагітності терміном :</w:t>
            </w:r>
          </w:p>
          <w:p w:rsidR="00FD7636" w:rsidRPr="004112C7" w:rsidRDefault="00FD7636" w:rsidP="00172035">
            <w:pPr>
              <w:jc w:val="both"/>
              <w:rPr>
                <w:color w:val="000000"/>
                <w:sz w:val="18"/>
                <w:szCs w:val="18"/>
                <w:lang w:val="uk-UA"/>
              </w:rPr>
            </w:pPr>
            <w:r w:rsidRPr="004112C7">
              <w:rPr>
                <w:color w:val="000000"/>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376</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10</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269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17</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12 до 22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20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8</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2</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Померло жінок  після аборту</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w:t>
            </w:r>
          </w:p>
          <w:p w:rsidR="00FD7636" w:rsidRPr="004112C7" w:rsidRDefault="00FD7636" w:rsidP="00172035">
            <w:pPr>
              <w:jc w:val="both"/>
              <w:rPr>
                <w:sz w:val="18"/>
                <w:szCs w:val="18"/>
                <w:lang w:val="uk-UA"/>
              </w:rPr>
            </w:pPr>
            <w:r w:rsidRPr="004112C7">
              <w:rPr>
                <w:sz w:val="18"/>
                <w:szCs w:val="18"/>
                <w:lang w:val="uk-UA"/>
              </w:rPr>
              <w:t xml:space="preserve">     від причин, не пов’язаних з вагітністю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jc w:val="both"/>
              <w:rPr>
                <w:sz w:val="18"/>
                <w:szCs w:val="18"/>
                <w:lang w:val="uk-UA"/>
              </w:rPr>
            </w:pPr>
            <w:r w:rsidRPr="004112C7">
              <w:rPr>
                <w:sz w:val="18"/>
                <w:szCs w:val="18"/>
                <w:lang w:val="uk-UA"/>
              </w:rPr>
              <w:t xml:space="preserve">     після аборту, що почався поза </w:t>
            </w:r>
          </w:p>
          <w:p w:rsidR="00FD7636" w:rsidRPr="004112C7" w:rsidRDefault="003D7D84" w:rsidP="00172035">
            <w:pPr>
              <w:jc w:val="both"/>
              <w:rPr>
                <w:sz w:val="18"/>
                <w:szCs w:val="18"/>
                <w:lang w:val="uk-UA"/>
              </w:rPr>
            </w:pPr>
            <w:r>
              <w:rPr>
                <w:sz w:val="18"/>
                <w:szCs w:val="18"/>
                <w:lang w:val="uk-UA"/>
              </w:rPr>
              <w:t xml:space="preserve">     </w:t>
            </w:r>
            <w:r w:rsidR="00FD7636" w:rsidRPr="004112C7">
              <w:rPr>
                <w:sz w:val="18"/>
                <w:szCs w:val="18"/>
                <w:lang w:val="uk-UA"/>
              </w:rPr>
              <w:t>лікувальним закладом</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454CE0"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454CE0" w:rsidP="00172035">
            <w:pPr>
              <w:jc w:val="right"/>
              <w:rPr>
                <w:lang w:val="uk-UA"/>
              </w:rPr>
            </w:pPr>
            <w:r>
              <w:rPr>
                <w:lang w:val="uk-UA"/>
              </w:rPr>
              <w:t>   </w:t>
            </w:r>
          </w:p>
        </w:tc>
      </w:tr>
    </w:tbl>
    <w:p w:rsidR="00FD7636" w:rsidRDefault="00FD7636" w:rsidP="00FD7636">
      <w:pPr>
        <w:pStyle w:val="a3"/>
        <w:jc w:val="both"/>
        <w:rPr>
          <w:rFonts w:ascii="Times New Roman" w:hAnsi="Times New Roman" w:cs="Times New Roman"/>
          <w:sz w:val="24"/>
          <w:szCs w:val="24"/>
          <w:lang w:val="uk-UA"/>
        </w:rPr>
      </w:pPr>
    </w:p>
    <w:p w:rsidR="00FD7636" w:rsidRPr="00D04756" w:rsidRDefault="00454CE0" w:rsidP="00FD7636">
      <w:pPr>
        <w:pStyle w:val="a3"/>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6309360</wp:posOffset>
                </wp:positionH>
                <wp:positionV relativeFrom="paragraph">
                  <wp:posOffset>168910</wp:posOffset>
                </wp:positionV>
                <wp:extent cx="2171700" cy="0"/>
                <wp:effectExtent l="13335" t="6985" r="5715" b="1206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3.3pt" to="667.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G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DjJnrKn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9525" t="6985" r="8890" b="1206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BS2&#10;STsTAgAAKAQAAA4AAAAAAAAAAAAAAAAALgIAAGRycy9lMm9Eb2MueG1sUEsBAi0AFAAGAAgAAAAh&#10;AN/PRzndAAAACAEAAA8AAAAAAAAAAAAAAAAAbQQAAGRycy9kb3ducmV2LnhtbFBLBQYAAAAABAAE&#10;APMAAAB3BQAAAAA=&#10;"/>
            </w:pict>
          </mc:Fallback>
        </mc:AlternateContent>
      </w:r>
      <w:r w:rsidR="00FD7636" w:rsidRPr="002816F7">
        <w:rPr>
          <w:rFonts w:ascii="Times New Roman" w:hAnsi="Times New Roman"/>
          <w:sz w:val="24"/>
          <w:szCs w:val="24"/>
          <w:lang w:val="uk-UA"/>
        </w:rPr>
        <w:t>Дата</w:t>
      </w:r>
      <w:r w:rsidR="00FD7636">
        <w:rPr>
          <w:rFonts w:ascii="Times New Roman" w:hAnsi="Times New Roman"/>
          <w:sz w:val="24"/>
          <w:szCs w:val="24"/>
          <w:lang w:val="uk-UA"/>
        </w:rPr>
        <w:tab/>
      </w:r>
      <w:r w:rsidR="00FD7636">
        <w:rPr>
          <w:rFonts w:ascii="Times New Roman" w:hAnsi="Times New Roman"/>
          <w:sz w:val="24"/>
          <w:szCs w:val="24"/>
          <w:lang w:val="uk-UA"/>
        </w:rPr>
        <w:tab/>
      </w:r>
      <w:r>
        <w:rPr>
          <w:rFonts w:ascii="Times New Roman" w:hAnsi="Times New Roman"/>
          <w:sz w:val="24"/>
          <w:szCs w:val="24"/>
        </w:rPr>
        <w:t>27.01.2022</w:t>
      </w:r>
      <w:r w:rsidR="00FD7636">
        <w:rPr>
          <w:rFonts w:ascii="Times New Roman" w:hAnsi="Times New Roman"/>
          <w:sz w:val="24"/>
          <w:szCs w:val="24"/>
          <w:lang w:val="uk-UA"/>
        </w:rPr>
        <w:t>р.</w:t>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sidRPr="00B00E21">
        <w:rPr>
          <w:rFonts w:ascii="Times New Roman" w:hAnsi="Times New Roman"/>
          <w:b/>
          <w:sz w:val="24"/>
          <w:szCs w:val="24"/>
          <w:lang w:val="uk-UA"/>
        </w:rPr>
        <w:t>Керівник закладу</w:t>
      </w:r>
    </w:p>
    <w:p w:rsidR="00FD7636" w:rsidRPr="00D04756" w:rsidRDefault="00FD7636" w:rsidP="00FD7636">
      <w:pPr>
        <w:pStyle w:val="a3"/>
        <w:ind w:left="708"/>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t xml:space="preserve"> (підпис)</w:t>
      </w:r>
    </w:p>
    <w:p w:rsidR="00FD7636" w:rsidRDefault="00FD7636" w:rsidP="00FD7636">
      <w:pPr>
        <w:jc w:val="center"/>
        <w:rPr>
          <w:b/>
          <w:lang w:val="uk-UA"/>
        </w:rPr>
      </w:pPr>
    </w:p>
    <w:p w:rsidR="00FD7636" w:rsidRDefault="00FD7636" w:rsidP="00FD7636">
      <w:pPr>
        <w:jc w:val="center"/>
        <w:rPr>
          <w:b/>
          <w:lang w:val="uk-UA"/>
        </w:rPr>
      </w:pPr>
      <w:r w:rsidRPr="00CE2024">
        <w:rPr>
          <w:b/>
          <w:lang w:val="uk-UA"/>
        </w:rPr>
        <w:t>М.</w:t>
      </w:r>
      <w:r>
        <w:rPr>
          <w:b/>
          <w:lang w:val="uk-UA"/>
        </w:rPr>
        <w:t>П</w:t>
      </w:r>
      <w:r w:rsidRPr="00CE2024">
        <w:rPr>
          <w:b/>
          <w:lang w:val="uk-UA"/>
        </w:rPr>
        <w:t>.</w:t>
      </w:r>
    </w:p>
    <w:p w:rsidR="00FD7636" w:rsidRDefault="00FD7636" w:rsidP="00FD7636">
      <w:pPr>
        <w:jc w:val="center"/>
        <w:rPr>
          <w:b/>
          <w:lang w:val="uk-UA"/>
        </w:rPr>
      </w:pPr>
    </w:p>
    <w:p w:rsidR="00FD7636" w:rsidRPr="00D04756" w:rsidRDefault="00FD7636" w:rsidP="00FD7636">
      <w:pPr>
        <w:pStyle w:val="a3"/>
        <w:tabs>
          <w:tab w:val="left" w:pos="6840"/>
        </w:tabs>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454CE0">
        <w:rPr>
          <w:rFonts w:ascii="Times New Roman" w:hAnsi="Times New Roman"/>
          <w:sz w:val="24"/>
          <w:szCs w:val="24"/>
          <w:lang w:val="uk-UA"/>
        </w:rPr>
        <w:t>Пшеняник О.В., 725-55-40</w:t>
      </w:r>
      <w:r w:rsidRPr="00525B5F">
        <w:rPr>
          <w:rFonts w:ascii="Times New Roman" w:hAnsi="Times New Roman"/>
          <w:color w:val="FFFFFF"/>
          <w:sz w:val="24"/>
          <w:szCs w:val="24"/>
          <w:u w:val="single"/>
          <w:lang w:val="uk-UA"/>
        </w:rPr>
        <w:t xml:space="preserve">                      </w:t>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t xml:space="preserve"> </w:t>
      </w:r>
      <w:r>
        <w:rPr>
          <w:rFonts w:ascii="Times New Roman" w:hAnsi="Times New Roman"/>
          <w:color w:val="FFFFFF"/>
          <w:sz w:val="24"/>
          <w:szCs w:val="24"/>
          <w:u w:val="single"/>
          <w:lang w:val="uk-UA"/>
        </w:rPr>
        <w:tab/>
      </w:r>
      <w:r w:rsidR="00454CE0">
        <w:rPr>
          <w:rFonts w:ascii="Times New Roman" w:hAnsi="Times New Roman"/>
          <w:b/>
          <w:sz w:val="24"/>
          <w:szCs w:val="24"/>
          <w:lang w:val="uk-UA"/>
        </w:rPr>
        <w:t>Сороколат Ю.В.</w:t>
      </w:r>
    </w:p>
    <w:p w:rsidR="007C7770" w:rsidRPr="00FD7636" w:rsidRDefault="00454CE0" w:rsidP="00FD7636">
      <w:pPr>
        <w:jc w:val="both"/>
        <w:rPr>
          <w:sz w:val="16"/>
          <w:szCs w:val="16"/>
          <w:lang w:val="uk-UA"/>
        </w:rPr>
      </w:pPr>
      <w:r>
        <w:rPr>
          <w:b/>
          <w:noProof/>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7620" t="9525" r="11430"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0MU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"/>
            </w:pict>
          </mc:Fallback>
        </mc:AlternateContent>
      </w:r>
      <w:r>
        <w:rPr>
          <w:b/>
          <w:noProof/>
        </w:rPr>
        <mc:AlternateContent>
          <mc:Choice Requires="wps">
            <w:drawing>
              <wp:anchor distT="0" distB="0" distL="114300" distR="114300" simplePos="0" relativeHeight="251659776" behindDoc="0" locked="0" layoutInCell="1" allowOverlap="1">
                <wp:simplePos x="0" y="0"/>
                <wp:positionH relativeFrom="column">
                  <wp:posOffset>4960620</wp:posOffset>
                </wp:positionH>
                <wp:positionV relativeFrom="paragraph">
                  <wp:posOffset>0</wp:posOffset>
                </wp:positionV>
                <wp:extent cx="3497580" cy="0"/>
                <wp:effectExtent l="7620" t="9525" r="9525" b="952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7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6pt,0" to="6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aRl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"/>
            </w:pict>
          </mc:Fallback>
        </mc:AlternateContent>
      </w:r>
      <w:r>
        <w:rPr>
          <w:sz w:val="16"/>
          <w:szCs w:val="16"/>
          <w:lang w:val="uk-UA"/>
        </w:rPr>
        <w:t xml:space="preserve"> </w:t>
      </w:r>
    </w:p>
    <w:sectPr w:rsidR="007C7770" w:rsidRPr="00FD7636" w:rsidSect="00172035">
      <w:footerReference w:type="default" r:id="rId7"/>
      <w:pgSz w:w="16838" w:h="11906" w:orient="landscape"/>
      <w:pgMar w:top="567" w:right="818" w:bottom="36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8C7" w:rsidRDefault="00DA38C7">
      <w:r>
        <w:separator/>
      </w:r>
    </w:p>
  </w:endnote>
  <w:endnote w:type="continuationSeparator" w:id="0">
    <w:p w:rsidR="00DA38C7" w:rsidRDefault="00DA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Kudriashov">
    <w:altName w:val="Arial Narrow"/>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35" w:rsidRDefault="00172035" w:rsidP="0017203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8C7" w:rsidRDefault="00DA38C7">
      <w:r>
        <w:separator/>
      </w:r>
    </w:p>
  </w:footnote>
  <w:footnote w:type="continuationSeparator" w:id="0">
    <w:p w:rsidR="00DA38C7" w:rsidRDefault="00DA38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CE0"/>
    <w:rsid w:val="0012127D"/>
    <w:rsid w:val="00150B7A"/>
    <w:rsid w:val="00172035"/>
    <w:rsid w:val="001F2F58"/>
    <w:rsid w:val="003D7D84"/>
    <w:rsid w:val="00454CE0"/>
    <w:rsid w:val="006B661C"/>
    <w:rsid w:val="006D4EC6"/>
    <w:rsid w:val="006F498B"/>
    <w:rsid w:val="007C330C"/>
    <w:rsid w:val="007C7770"/>
    <w:rsid w:val="00816619"/>
    <w:rsid w:val="00A56C9B"/>
    <w:rsid w:val="00AE3DFA"/>
    <w:rsid w:val="00B6577A"/>
    <w:rsid w:val="00BD3D8C"/>
    <w:rsid w:val="00D15E8F"/>
    <w:rsid w:val="00DA38C7"/>
    <w:rsid w:val="00E1425A"/>
    <w:rsid w:val="00FD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dstat2.6.8.1_4kv2021_&#1043;&#1054;&#1044;\Templates\F1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F13</Template>
  <TotalTime>3</TotalTime>
  <Pages>2</Pages>
  <Words>549</Words>
  <Characters>3449</Characters>
  <Application>Microsoft Office Word</Application>
  <DocSecurity>0</DocSecurity>
  <Lines>383</Lines>
  <Paragraphs>181</Paragraphs>
  <ScaleCrop>false</ScaleCrop>
  <HeadingPairs>
    <vt:vector size="2" baseType="variant">
      <vt:variant>
        <vt:lpstr>Название</vt:lpstr>
      </vt:variant>
      <vt:variant>
        <vt:i4>1</vt:i4>
      </vt:variant>
    </vt:vector>
  </HeadingPairs>
  <TitlesOfParts>
    <vt:vector size="1" baseType="lpstr">
      <vt:lpstr>З В І Т Н І С Т Ь</vt:lpstr>
    </vt:vector>
  </TitlesOfParts>
  <Company>OCMS</Company>
  <LinksUpToDate>false</LinksUpToDate>
  <CharactersWithSpaces>3817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 Н І С Т Ь</dc:title>
  <dc:creator>Adminn</dc:creator>
  <cp:lastModifiedBy>Adminn</cp:lastModifiedBy>
  <cp:revision>1</cp:revision>
  <cp:lastPrinted>1601-01-01T00:00:00Z</cp:lastPrinted>
  <dcterms:created xsi:type="dcterms:W3CDTF">2022-01-25T11:43:00Z</dcterms:created>
  <dcterms:modified xsi:type="dcterms:W3CDTF">2022-01-25T11:46:00Z</dcterms:modified>
</cp:coreProperties>
</file>